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Pr="00747ECE" w:rsidRDefault="000D5684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657A8E">
        <w:rPr>
          <w:rFonts w:ascii="Times New Roman" w:hAnsi="Times New Roman" w:cs="Times New Roman"/>
          <w:b/>
          <w:sz w:val="32"/>
          <w:szCs w:val="32"/>
        </w:rPr>
        <w:t xml:space="preserve">DR. </w:t>
      </w:r>
      <w:r w:rsidR="00201671">
        <w:rPr>
          <w:rFonts w:ascii="Times New Roman" w:hAnsi="Times New Roman" w:cs="Times New Roman"/>
          <w:b/>
          <w:sz w:val="32"/>
          <w:szCs w:val="32"/>
        </w:rPr>
        <w:t>ANU GEORGE</w:t>
      </w:r>
    </w:p>
    <w:tbl>
      <w:tblPr>
        <w:tblStyle w:val="TableGrid"/>
        <w:tblW w:w="0" w:type="auto"/>
        <w:tblInd w:w="310" w:type="dxa"/>
        <w:tblLook w:val="04A0"/>
      </w:tblPr>
      <w:tblGrid>
        <w:gridCol w:w="3387"/>
        <w:gridCol w:w="4766"/>
      </w:tblGrid>
      <w:tr w:rsidR="00F86900" w:rsidTr="00657A8E">
        <w:trPr>
          <w:trHeight w:val="226"/>
        </w:trPr>
        <w:tc>
          <w:tcPr>
            <w:tcW w:w="3387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66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81774B" w:rsidTr="00657A8E">
        <w:trPr>
          <w:trHeight w:val="181"/>
        </w:trPr>
        <w:tc>
          <w:tcPr>
            <w:tcW w:w="3387" w:type="dxa"/>
            <w:vMerge w:val="restart"/>
            <w:vAlign w:val="center"/>
          </w:tcPr>
          <w:p w:rsidR="0081774B" w:rsidRPr="00F86900" w:rsidRDefault="0081774B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2016</w:t>
            </w:r>
            <w:r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7</w:t>
            </w:r>
          </w:p>
        </w:tc>
        <w:tc>
          <w:tcPr>
            <w:tcW w:w="4766" w:type="dxa"/>
          </w:tcPr>
          <w:p w:rsidR="0081774B" w:rsidRDefault="0081774B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81774B" w:rsidRPr="00F86900" w:rsidRDefault="0081774B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PAPER PUBLICATION</w:t>
            </w:r>
          </w:p>
        </w:tc>
      </w:tr>
      <w:tr w:rsidR="0081774B" w:rsidTr="0081774B">
        <w:trPr>
          <w:trHeight w:val="2870"/>
        </w:trPr>
        <w:tc>
          <w:tcPr>
            <w:tcW w:w="3387" w:type="dxa"/>
            <w:vMerge/>
            <w:vAlign w:val="center"/>
          </w:tcPr>
          <w:p w:rsidR="0081774B" w:rsidRDefault="0081774B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81774B" w:rsidRPr="0081774B" w:rsidRDefault="0081774B" w:rsidP="005A19CE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1774B">
              <w:rPr>
                <w:rFonts w:ascii="Times New Roman" w:hAnsi="Times New Roman" w:cs="Times New Roman"/>
                <w:sz w:val="28"/>
                <w:szCs w:val="28"/>
              </w:rPr>
              <w:t xml:space="preserve">1. Dr. </w:t>
            </w:r>
            <w:proofErr w:type="spellStart"/>
            <w:r w:rsidRPr="0081774B">
              <w:rPr>
                <w:rFonts w:ascii="Times New Roman" w:hAnsi="Times New Roman" w:cs="Times New Roman"/>
                <w:sz w:val="28"/>
                <w:szCs w:val="28"/>
              </w:rPr>
              <w:t>Anu</w:t>
            </w:r>
            <w:proofErr w:type="spellEnd"/>
            <w:r w:rsidRPr="0081774B">
              <w:rPr>
                <w:rFonts w:ascii="Times New Roman" w:hAnsi="Times New Roman" w:cs="Times New Roman"/>
                <w:sz w:val="28"/>
                <w:szCs w:val="28"/>
              </w:rPr>
              <w:t xml:space="preserve"> George, Competency Building – A case on Mapping the skills of an Entrepreneur, International Conference on Human Resource Development, Cochin University of Science and Technology, Cochin, September 1, 2016.</w:t>
            </w:r>
          </w:p>
        </w:tc>
      </w:tr>
      <w:tr w:rsidR="0081774B" w:rsidTr="0081774B">
        <w:trPr>
          <w:trHeight w:val="2690"/>
        </w:trPr>
        <w:tc>
          <w:tcPr>
            <w:tcW w:w="3387" w:type="dxa"/>
            <w:vMerge/>
            <w:vAlign w:val="center"/>
          </w:tcPr>
          <w:p w:rsidR="0081774B" w:rsidRDefault="0081774B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81774B" w:rsidRPr="0081774B" w:rsidRDefault="0081774B" w:rsidP="005A19CE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1774B">
              <w:rPr>
                <w:rFonts w:ascii="Times New Roman" w:hAnsi="Times New Roman" w:cs="Times New Roman"/>
                <w:sz w:val="28"/>
                <w:szCs w:val="28"/>
              </w:rPr>
              <w:t xml:space="preserve">2. Dr. </w:t>
            </w:r>
            <w:proofErr w:type="spellStart"/>
            <w:r w:rsidRPr="0081774B">
              <w:rPr>
                <w:rFonts w:ascii="Times New Roman" w:hAnsi="Times New Roman" w:cs="Times New Roman"/>
                <w:sz w:val="28"/>
                <w:szCs w:val="28"/>
              </w:rPr>
              <w:t>Anu</w:t>
            </w:r>
            <w:proofErr w:type="spellEnd"/>
            <w:r w:rsidRPr="0081774B">
              <w:rPr>
                <w:rFonts w:ascii="Times New Roman" w:hAnsi="Times New Roman" w:cs="Times New Roman"/>
                <w:sz w:val="28"/>
                <w:szCs w:val="28"/>
              </w:rPr>
              <w:t xml:space="preserve"> George, The Way of Buying – Studying the factors behind buyer intention, International Conference : Realm of Management in </w:t>
            </w:r>
            <w:proofErr w:type="spellStart"/>
            <w:r w:rsidRPr="0081774B">
              <w:rPr>
                <w:rFonts w:ascii="Times New Roman" w:hAnsi="Times New Roman" w:cs="Times New Roman"/>
                <w:sz w:val="28"/>
                <w:szCs w:val="28"/>
              </w:rPr>
              <w:t>Bhagavad</w:t>
            </w:r>
            <w:proofErr w:type="spellEnd"/>
            <w:r w:rsidRPr="0081774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81774B">
              <w:rPr>
                <w:rFonts w:ascii="Times New Roman" w:hAnsi="Times New Roman" w:cs="Times New Roman"/>
                <w:sz w:val="28"/>
                <w:szCs w:val="28"/>
              </w:rPr>
              <w:t>Gita</w:t>
            </w:r>
            <w:proofErr w:type="spellEnd"/>
            <w:r w:rsidRPr="0081774B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81774B">
              <w:rPr>
                <w:rFonts w:ascii="Times New Roman" w:hAnsi="Times New Roman" w:cs="Times New Roman"/>
                <w:sz w:val="28"/>
                <w:szCs w:val="28"/>
              </w:rPr>
              <w:t>Nehry</w:t>
            </w:r>
            <w:proofErr w:type="spellEnd"/>
            <w:r w:rsidRPr="0081774B">
              <w:rPr>
                <w:rFonts w:ascii="Times New Roman" w:hAnsi="Times New Roman" w:cs="Times New Roman"/>
                <w:sz w:val="28"/>
                <w:szCs w:val="28"/>
              </w:rPr>
              <w:t xml:space="preserve"> School of Management, </w:t>
            </w:r>
            <w:proofErr w:type="spellStart"/>
            <w:r w:rsidRPr="0081774B">
              <w:rPr>
                <w:rFonts w:ascii="Times New Roman" w:hAnsi="Times New Roman" w:cs="Times New Roman"/>
                <w:sz w:val="28"/>
                <w:szCs w:val="28"/>
              </w:rPr>
              <w:t>Thrissur</w:t>
            </w:r>
            <w:proofErr w:type="spellEnd"/>
            <w:r w:rsidRPr="0081774B">
              <w:rPr>
                <w:rFonts w:ascii="Times New Roman" w:hAnsi="Times New Roman" w:cs="Times New Roman"/>
                <w:sz w:val="28"/>
                <w:szCs w:val="28"/>
              </w:rPr>
              <w:t xml:space="preserve">, 4&amp; 5 </w:t>
            </w:r>
            <w:proofErr w:type="spellStart"/>
            <w:r w:rsidRPr="0081774B">
              <w:rPr>
                <w:rFonts w:ascii="Times New Roman" w:hAnsi="Times New Roman" w:cs="Times New Roman"/>
                <w:sz w:val="28"/>
                <w:szCs w:val="28"/>
              </w:rPr>
              <w:t>Novemeber</w:t>
            </w:r>
            <w:proofErr w:type="spellEnd"/>
            <w:r w:rsidRPr="0081774B">
              <w:rPr>
                <w:rFonts w:ascii="Times New Roman" w:hAnsi="Times New Roman" w:cs="Times New Roman"/>
                <w:sz w:val="28"/>
                <w:szCs w:val="28"/>
              </w:rPr>
              <w:t>, 2016</w:t>
            </w:r>
          </w:p>
        </w:tc>
      </w:tr>
    </w:tbl>
    <w:p w:rsidR="00F86900" w:rsidRPr="008774EE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0D5684"/>
    <w:rsid w:val="001F5B81"/>
    <w:rsid w:val="00201671"/>
    <w:rsid w:val="00267069"/>
    <w:rsid w:val="002B11BC"/>
    <w:rsid w:val="003A653D"/>
    <w:rsid w:val="004310F0"/>
    <w:rsid w:val="004869AC"/>
    <w:rsid w:val="005114C9"/>
    <w:rsid w:val="005368D0"/>
    <w:rsid w:val="00554E66"/>
    <w:rsid w:val="005E78F9"/>
    <w:rsid w:val="00657A8E"/>
    <w:rsid w:val="00747ECE"/>
    <w:rsid w:val="0081774B"/>
    <w:rsid w:val="008774EE"/>
    <w:rsid w:val="00C94CAE"/>
    <w:rsid w:val="00CA0B52"/>
    <w:rsid w:val="00D17B09"/>
    <w:rsid w:val="00D22F1A"/>
    <w:rsid w:val="00DB13D9"/>
    <w:rsid w:val="00E42D8C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466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2018-09-13T03:41:00Z</dcterms:created>
  <dcterms:modified xsi:type="dcterms:W3CDTF">2018-09-13T03:41:00Z</dcterms:modified>
</cp:coreProperties>
</file>