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657A8E">
        <w:rPr>
          <w:rFonts w:ascii="Times New Roman" w:hAnsi="Times New Roman" w:cs="Times New Roman"/>
          <w:b/>
          <w:sz w:val="32"/>
          <w:szCs w:val="32"/>
        </w:rPr>
        <w:t xml:space="preserve">DR. </w:t>
      </w:r>
      <w:r>
        <w:rPr>
          <w:rFonts w:ascii="Times New Roman" w:hAnsi="Times New Roman" w:cs="Times New Roman"/>
          <w:b/>
          <w:sz w:val="32"/>
          <w:szCs w:val="32"/>
        </w:rPr>
        <w:t xml:space="preserve">GEO </w:t>
      </w:r>
      <w:r w:rsidR="005114C9">
        <w:rPr>
          <w:rFonts w:ascii="Times New Roman" w:hAnsi="Times New Roman" w:cs="Times New Roman"/>
          <w:b/>
          <w:sz w:val="32"/>
          <w:szCs w:val="32"/>
        </w:rPr>
        <w:t>BABY</w:t>
      </w:r>
    </w:p>
    <w:tbl>
      <w:tblPr>
        <w:tblStyle w:val="TableGrid"/>
        <w:tblW w:w="0" w:type="auto"/>
        <w:tblInd w:w="310" w:type="dxa"/>
        <w:tblLook w:val="04A0"/>
      </w:tblPr>
      <w:tblGrid>
        <w:gridCol w:w="3387"/>
        <w:gridCol w:w="4766"/>
      </w:tblGrid>
      <w:tr w:rsidR="00F86900" w:rsidTr="00657A8E">
        <w:trPr>
          <w:trHeight w:val="226"/>
        </w:trPr>
        <w:tc>
          <w:tcPr>
            <w:tcW w:w="3387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4766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DB13D9" w:rsidTr="00657A8E">
        <w:trPr>
          <w:trHeight w:val="181"/>
        </w:trPr>
        <w:tc>
          <w:tcPr>
            <w:tcW w:w="3387" w:type="dxa"/>
            <w:vMerge w:val="restart"/>
            <w:vAlign w:val="center"/>
          </w:tcPr>
          <w:p w:rsidR="00DB13D9" w:rsidRPr="00F86900" w:rsidRDefault="005114C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2017</w:t>
            </w:r>
            <w:r w:rsidR="00DB13D9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8</w:t>
            </w:r>
          </w:p>
        </w:tc>
        <w:tc>
          <w:tcPr>
            <w:tcW w:w="4766" w:type="dxa"/>
          </w:tcPr>
          <w:p w:rsidR="00DB13D9" w:rsidRDefault="00DB13D9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DB13D9" w:rsidRPr="00F86900" w:rsidRDefault="00DB13D9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PAPER PUBLICATION</w:t>
            </w:r>
          </w:p>
        </w:tc>
      </w:tr>
      <w:tr w:rsidR="008774EE" w:rsidTr="00C94CAE">
        <w:trPr>
          <w:trHeight w:val="1700"/>
        </w:trPr>
        <w:tc>
          <w:tcPr>
            <w:tcW w:w="3387" w:type="dxa"/>
            <w:vMerge/>
            <w:vAlign w:val="center"/>
          </w:tcPr>
          <w:p w:rsidR="008774EE" w:rsidRDefault="008774EE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4766" w:type="dxa"/>
          </w:tcPr>
          <w:p w:rsidR="008774EE" w:rsidRPr="005114C9" w:rsidRDefault="005114C9" w:rsidP="00330695">
            <w:pPr>
              <w:spacing w:line="276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114C9">
              <w:rPr>
                <w:rFonts w:ascii="Times New Roman" w:hAnsi="Times New Roman" w:cs="Times New Roman"/>
                <w:sz w:val="28"/>
                <w:szCs w:val="28"/>
              </w:rPr>
              <w:t>1. ‘Transformational Leadership and Learning Organization: A Study with Special Reference to the Organizational Leadership in Kerala’, published in BSCAN, on January - June 2018.</w:t>
            </w:r>
          </w:p>
        </w:tc>
      </w:tr>
    </w:tbl>
    <w:p w:rsidR="00F86900" w:rsidRPr="008774EE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0D5684"/>
    <w:rsid w:val="001F5B81"/>
    <w:rsid w:val="00267069"/>
    <w:rsid w:val="002B11BC"/>
    <w:rsid w:val="004869AC"/>
    <w:rsid w:val="005114C9"/>
    <w:rsid w:val="005368D0"/>
    <w:rsid w:val="00554E66"/>
    <w:rsid w:val="005E78F9"/>
    <w:rsid w:val="00657A8E"/>
    <w:rsid w:val="00747ECE"/>
    <w:rsid w:val="008774EE"/>
    <w:rsid w:val="00C94CAE"/>
    <w:rsid w:val="00CA0B52"/>
    <w:rsid w:val="00DB13D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2018-09-12T16:16:00Z</dcterms:created>
  <dcterms:modified xsi:type="dcterms:W3CDTF">2018-09-12T16:16:00Z</dcterms:modified>
</cp:coreProperties>
</file>